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5A" w:rsidRDefault="004847C3" w:rsidP="004847C3">
      <w:pPr>
        <w:jc w:val="center"/>
        <w:rPr>
          <w:sz w:val="40"/>
          <w:szCs w:val="40"/>
        </w:rPr>
      </w:pPr>
      <w:r>
        <w:rPr>
          <w:sz w:val="40"/>
          <w:szCs w:val="40"/>
        </w:rPr>
        <w:t>ПЛАН</w:t>
      </w:r>
    </w:p>
    <w:p w:rsidR="004847C3" w:rsidRDefault="004847C3" w:rsidP="004847C3">
      <w:pPr>
        <w:jc w:val="center"/>
        <w:rPr>
          <w:sz w:val="36"/>
          <w:szCs w:val="36"/>
        </w:rPr>
      </w:pPr>
      <w:r>
        <w:rPr>
          <w:sz w:val="36"/>
          <w:szCs w:val="36"/>
        </w:rPr>
        <w:t>МЕРОПРИЯТИЙ КЛУБ П.ВОЛОКОВ МОСТ 75-ЛЕТИЮ ПОБЕДЫ</w:t>
      </w:r>
    </w:p>
    <w:p w:rsidR="004847C3" w:rsidRDefault="004847C3" w:rsidP="004847C3">
      <w:pPr>
        <w:jc w:val="center"/>
        <w:rPr>
          <w:sz w:val="36"/>
          <w:szCs w:val="36"/>
        </w:rPr>
      </w:pPr>
      <w:r>
        <w:rPr>
          <w:sz w:val="36"/>
          <w:szCs w:val="36"/>
        </w:rPr>
        <w:t>МАЙ</w:t>
      </w:r>
    </w:p>
    <w:p w:rsidR="004847C3" w:rsidRDefault="004847C3" w:rsidP="004847C3">
      <w:pPr>
        <w:rPr>
          <w:sz w:val="28"/>
          <w:szCs w:val="28"/>
        </w:rPr>
      </w:pPr>
      <w:r>
        <w:rPr>
          <w:sz w:val="28"/>
          <w:szCs w:val="28"/>
        </w:rPr>
        <w:t>Концерт «Победа – одна на всех»</w:t>
      </w:r>
    </w:p>
    <w:p w:rsidR="004847C3" w:rsidRDefault="004847C3" w:rsidP="004847C3">
      <w:pPr>
        <w:rPr>
          <w:sz w:val="28"/>
          <w:szCs w:val="28"/>
        </w:rPr>
      </w:pPr>
      <w:r>
        <w:rPr>
          <w:sz w:val="28"/>
          <w:szCs w:val="28"/>
        </w:rPr>
        <w:t>Фотовыставка «Военные артисты»</w:t>
      </w:r>
    </w:p>
    <w:p w:rsidR="00D52CEF" w:rsidRDefault="00D52CEF" w:rsidP="004847C3">
      <w:pPr>
        <w:rPr>
          <w:sz w:val="28"/>
          <w:szCs w:val="28"/>
        </w:rPr>
      </w:pPr>
      <w:r>
        <w:rPr>
          <w:sz w:val="28"/>
          <w:szCs w:val="28"/>
        </w:rPr>
        <w:t>Вахта памяти акция «Георгиевская лента»</w:t>
      </w:r>
    </w:p>
    <w:p w:rsidR="00D52CEF" w:rsidRDefault="00D52CEF" w:rsidP="004847C3">
      <w:pPr>
        <w:rPr>
          <w:sz w:val="28"/>
          <w:szCs w:val="28"/>
        </w:rPr>
      </w:pPr>
      <w:r>
        <w:rPr>
          <w:sz w:val="28"/>
          <w:szCs w:val="28"/>
        </w:rPr>
        <w:t>Познавательная программа для детей  «По страницам Великой Отечественной»</w:t>
      </w:r>
    </w:p>
    <w:p w:rsidR="00D52CEF" w:rsidRDefault="00D52CEF" w:rsidP="004847C3">
      <w:pPr>
        <w:rPr>
          <w:sz w:val="28"/>
          <w:szCs w:val="28"/>
        </w:rPr>
      </w:pPr>
      <w:r>
        <w:rPr>
          <w:sz w:val="28"/>
          <w:szCs w:val="28"/>
        </w:rPr>
        <w:t>Концерт «Этот день Победы»</w:t>
      </w:r>
    </w:p>
    <w:p w:rsidR="00D52CEF" w:rsidRDefault="00D52CEF" w:rsidP="004847C3">
      <w:pPr>
        <w:rPr>
          <w:sz w:val="28"/>
          <w:szCs w:val="28"/>
        </w:rPr>
      </w:pPr>
      <w:r>
        <w:rPr>
          <w:sz w:val="28"/>
          <w:szCs w:val="28"/>
        </w:rPr>
        <w:t>Митинг «Победы негасимой свет»</w:t>
      </w:r>
    </w:p>
    <w:p w:rsidR="00D52CEF" w:rsidRDefault="00D52CEF" w:rsidP="004847C3">
      <w:pPr>
        <w:rPr>
          <w:sz w:val="28"/>
          <w:szCs w:val="28"/>
        </w:rPr>
      </w:pPr>
      <w:r>
        <w:rPr>
          <w:sz w:val="28"/>
          <w:szCs w:val="28"/>
        </w:rPr>
        <w:t>Велопробег «Спасибо деду за Победу»</w:t>
      </w:r>
    </w:p>
    <w:p w:rsidR="00D52CEF" w:rsidRDefault="00D52CEF" w:rsidP="004847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2CEF" w:rsidRDefault="00D52CEF" w:rsidP="004847C3">
      <w:pPr>
        <w:rPr>
          <w:sz w:val="28"/>
          <w:szCs w:val="28"/>
        </w:rPr>
      </w:pPr>
    </w:p>
    <w:p w:rsidR="004847C3" w:rsidRPr="004847C3" w:rsidRDefault="004847C3" w:rsidP="004847C3">
      <w:pPr>
        <w:rPr>
          <w:sz w:val="28"/>
          <w:szCs w:val="28"/>
        </w:rPr>
      </w:pPr>
    </w:p>
    <w:sectPr w:rsidR="004847C3" w:rsidRPr="004847C3" w:rsidSect="006B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786"/>
    <w:rsid w:val="00122CCB"/>
    <w:rsid w:val="002E24B4"/>
    <w:rsid w:val="00323594"/>
    <w:rsid w:val="004847C3"/>
    <w:rsid w:val="004E3786"/>
    <w:rsid w:val="006B045A"/>
    <w:rsid w:val="006F047C"/>
    <w:rsid w:val="00D52CEF"/>
    <w:rsid w:val="00EA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9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32359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235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59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3235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323594"/>
    <w:pPr>
      <w:widowControl/>
      <w:autoSpaceDE/>
      <w:autoSpaceDN/>
      <w:adjustRightInd/>
      <w:jc w:val="center"/>
    </w:pPr>
    <w:rPr>
      <w:rFonts w:eastAsia="Calibri"/>
      <w:sz w:val="24"/>
    </w:rPr>
  </w:style>
  <w:style w:type="character" w:customStyle="1" w:styleId="a4">
    <w:name w:val="Название Знак"/>
    <w:basedOn w:val="a0"/>
    <w:link w:val="a3"/>
    <w:rsid w:val="00323594"/>
    <w:rPr>
      <w:rFonts w:eastAsia="Calibri"/>
      <w:sz w:val="24"/>
      <w:lang w:val="ru-RU" w:eastAsia="ru-RU" w:bidi="ar-SA"/>
    </w:rPr>
  </w:style>
  <w:style w:type="character" w:styleId="a5">
    <w:name w:val="Strong"/>
    <w:basedOn w:val="a0"/>
    <w:qFormat/>
    <w:rsid w:val="00323594"/>
    <w:rPr>
      <w:b/>
      <w:bCs/>
    </w:rPr>
  </w:style>
  <w:style w:type="character" w:styleId="a6">
    <w:name w:val="Emphasis"/>
    <w:basedOn w:val="a0"/>
    <w:qFormat/>
    <w:rsid w:val="00323594"/>
    <w:rPr>
      <w:i/>
      <w:iCs/>
    </w:rPr>
  </w:style>
  <w:style w:type="paragraph" w:styleId="a7">
    <w:name w:val="No Spacing"/>
    <w:qFormat/>
    <w:rsid w:val="00323594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4E37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6</cp:revision>
  <dcterms:created xsi:type="dcterms:W3CDTF">2020-02-12T11:35:00Z</dcterms:created>
  <dcterms:modified xsi:type="dcterms:W3CDTF">2020-02-14T10:27:00Z</dcterms:modified>
</cp:coreProperties>
</file>